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6E" w:rsidRPr="00047F6E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  <w:t>АДАПТАЦИЯ ПЯТИКЛАССНИКОВ</w:t>
      </w: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Каковы показатели готовности учащихся начальной школы при переходе в </w:t>
      </w:r>
      <w:proofErr w:type="gramStart"/>
      <w:r w:rsidRPr="00945805">
        <w:rPr>
          <w:rFonts w:ascii="Times New Roman" w:eastAsia="Calibri" w:hAnsi="Times New Roman" w:cs="Times New Roman"/>
          <w:sz w:val="28"/>
          <w:szCs w:val="28"/>
        </w:rPr>
        <w:t>среднюю</w:t>
      </w:r>
      <w:proofErr w:type="gramEnd"/>
      <w:r w:rsidRPr="00945805">
        <w:rPr>
          <w:rFonts w:ascii="Times New Roman" w:eastAsia="Calibri" w:hAnsi="Times New Roman" w:cs="Times New Roman"/>
          <w:sz w:val="28"/>
          <w:szCs w:val="28"/>
        </w:rPr>
        <w:t>? Можно выделить следующие компоненты в содержании понятия «готовность к обучению в средней школе»:</w:t>
      </w: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945805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 основных компонентов учебной деятельности, успешное усвоение программного материала учащимся.</w:t>
      </w: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945805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 у ребенка новообразований младшего школьного возраста, таких, как произвольность, рефлексия, мышление в понятиях (на соответствующем возрасту содержании).</w:t>
      </w: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>3. Качественно новый, более «взрослый», тип взаимоотношений ученика с учителями и одноклассниками.</w:t>
      </w: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>4. Эмоциональная готовность к переходу в среднюю школу, которая выражается в адекватности переживаний и предупреждает его повышенную школьную тревожность.</w:t>
      </w: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>5. Личностная, интеллектуальная и эмоциональная готовность ученика к обучению в данной школе.</w:t>
      </w:r>
    </w:p>
    <w:p w:rsidR="00047F6E" w:rsidRPr="00945805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>Другими словами, у адаптированного ученика 5-го класса есть желание идти в школу, участвовать в общественной жизни, общаться с учителями, а также устойчивое хорошее настроение и успеваемость на уровне 4-го класса или чуть ниже. Если же ученик решает свои школьные проблемы с привлечением родителей, у него появляется повышенная аффективная реакция на оценку, он часто обращается к учителю начальной школы, имеет подавленное настроение и испытывает нежелание идти в школу, значит, процесс его адаптации в средней школе протекает неуспешно.</w:t>
      </w:r>
    </w:p>
    <w:p w:rsidR="00047F6E" w:rsidRPr="007670B3" w:rsidRDefault="00047F6E" w:rsidP="00047F6E">
      <w:pPr>
        <w:pStyle w:val="a3"/>
        <w:spacing w:line="240" w:lineRule="auto"/>
        <w:ind w:firstLine="709"/>
        <w:rPr>
          <w:sz w:val="28"/>
          <w:szCs w:val="28"/>
        </w:rPr>
      </w:pPr>
      <w:r w:rsidRPr="00945805">
        <w:rPr>
          <w:sz w:val="28"/>
          <w:szCs w:val="28"/>
        </w:rPr>
        <w:t>Наблюдения и психодиагностические исследования показали, что падение успеваемости учащихся в среднем звене обусловлено многими факторами, в том числе перегруженностью учебной программы 5-го класса, предусматривающей высокий уровень развития различных форм мышления. Учителя средней школы отмечают также, что дети приносят из начальной школы низкий уровень развития речи, не отвечающую требованиям средней школы способность к умозаключениям (у большинства учащихся), слабое</w:t>
      </w:r>
      <w:r w:rsidRPr="007670B3">
        <w:rPr>
          <w:sz w:val="28"/>
          <w:szCs w:val="28"/>
        </w:rPr>
        <w:t xml:space="preserve"> развитие навыков самостоятельной работы, стремление работать на низком уровне сложности и т. п. Родители меньше помогают своим детям, ссылаясь на их «взрослость». Педагоги средней школы отмечают также недостаточность своих собственных знаний о психологических особенностях детей на пороге отрочества, проблемы установления отношений в партнерском ключе. По мнению педагогов, адаптацию затрудняет также низкая согласованность между учителями-предметниками в отношении объема домашних заданий, учета сложности учебников и, самое главное, отсутствие, как правило, единства требований начальной и средней школ.</w:t>
      </w:r>
    </w:p>
    <w:p w:rsidR="00047F6E" w:rsidRDefault="00047F6E" w:rsidP="0004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F6E" w:rsidRDefault="00047F6E" w:rsidP="0004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F6E" w:rsidRDefault="00047F6E" w:rsidP="0004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F6E" w:rsidRPr="007670B3" w:rsidRDefault="00047F6E" w:rsidP="00047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42D" w:rsidRPr="00047F6E" w:rsidRDefault="006C742D" w:rsidP="006C74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lastRenderedPageBreak/>
        <w:t>РЕКОМЕНДАЦИИ РОДИТЕЛЯМ ПЯТИКЛАССНИКОВ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742D" w:rsidRPr="00047F6E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t xml:space="preserve"> 1. Воодушевите ребенка на рассказ о своих школьных делах.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0B3">
        <w:rPr>
          <w:rFonts w:ascii="Times New Roman" w:eastAsia="Calibri" w:hAnsi="Times New Roman" w:cs="Times New Roman"/>
          <w:sz w:val="28"/>
          <w:szCs w:val="28"/>
        </w:rPr>
        <w:t>Не ограничивайте свой интерес обычным вопросом типа: «Как прошел день в школе?». Каждую неделю выбирайте время, свобод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ное от домашних дел, и внимательно беседуйте с ребенком о шко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ле. Запоминайте отдельные имена, события и детали, о которых ребенок сообщает вам, используйте их в дальнейшем для того, что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42D" w:rsidRPr="00047F6E" w:rsidRDefault="006C742D" w:rsidP="006C742D">
      <w:pPr>
        <w:numPr>
          <w:ilvl w:val="0"/>
          <w:numId w:val="1"/>
        </w:numPr>
        <w:tabs>
          <w:tab w:val="left" w:pos="59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t>Регулярно беседуйте с учителем вашего ребенка о его успе</w:t>
      </w: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softHyphen/>
        <w:t>ваемости, поведении и взаимоотношениях с другими детьми.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0B3">
        <w:rPr>
          <w:rFonts w:ascii="Times New Roman" w:eastAsia="Calibri" w:hAnsi="Times New Roman" w:cs="Times New Roman"/>
          <w:sz w:val="28"/>
          <w:szCs w:val="28"/>
        </w:rPr>
        <w:t>Даже если нет особенных поводов для беспокойства, консуль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тируйтесь с учителем вашего ребенка не реже, чем раз в 2 месяца.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0B3">
        <w:rPr>
          <w:rFonts w:ascii="Times New Roman" w:eastAsia="Calibri" w:hAnsi="Times New Roman" w:cs="Times New Roman"/>
          <w:sz w:val="28"/>
          <w:szCs w:val="28"/>
        </w:rPr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взаимосвязях его школьных и домаш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них проблем.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42D" w:rsidRPr="00047F6E" w:rsidRDefault="006C742D" w:rsidP="006C742D">
      <w:pPr>
        <w:numPr>
          <w:ilvl w:val="0"/>
          <w:numId w:val="1"/>
        </w:num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t>Не связывайте оценки за успеваемость ребенка со своей системой наказания и поощрения.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0B3">
        <w:rPr>
          <w:rFonts w:ascii="Times New Roman" w:eastAsia="Calibri" w:hAnsi="Times New Roman" w:cs="Times New Roman"/>
          <w:sz w:val="28"/>
          <w:szCs w:val="28"/>
        </w:rPr>
        <w:t>Ваш ребенок должен воспринимать свою хорошую успевае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мость как награду за свой труд. Если у ребенка учеба идет хорошо, проявляйте чаще свою радость, можно даже устраивать небольшие праздники по этому поводу. Выражайте свою озабоченность, если у ребенка не все хорошо в школе, и если необходимо, настаивайте на более внимательном выполнении домашних и классных заданий.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42D" w:rsidRPr="00047F6E" w:rsidRDefault="006C742D" w:rsidP="006C742D">
      <w:pPr>
        <w:numPr>
          <w:ilvl w:val="0"/>
          <w:numId w:val="1"/>
        </w:numPr>
        <w:tabs>
          <w:tab w:val="left" w:pos="5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t>Помогайте ребенку выполнять домашние задания, но не де</w:t>
      </w: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softHyphen/>
        <w:t>лайте их сами.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0B3">
        <w:rPr>
          <w:rFonts w:ascii="Times New Roman" w:eastAsia="Calibri" w:hAnsi="Times New Roman" w:cs="Times New Roman"/>
          <w:sz w:val="28"/>
          <w:szCs w:val="28"/>
        </w:rPr>
        <w:t>Установите вместе с ребенком специальное время, когда нужно выполнять домашнее задание, и следите за выполнением этих ус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тановок. Продемонстрируйте свой интерес к этим заданиям и убе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дитесь, что у ребенка есть все необходимое для их выполнения.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42D" w:rsidRPr="00047F6E" w:rsidRDefault="006C742D" w:rsidP="006C742D">
      <w:pPr>
        <w:numPr>
          <w:ilvl w:val="0"/>
          <w:numId w:val="1"/>
        </w:numPr>
        <w:tabs>
          <w:tab w:val="left" w:pos="6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t>Особенные усилия прилагайте для того, чтобы поддержать спокойную и стабильную атмосферу в доме, когда в школьной жизни ребенка происходят изменения.</w:t>
      </w:r>
    </w:p>
    <w:p w:rsidR="006C742D" w:rsidRPr="007670B3" w:rsidRDefault="006C742D" w:rsidP="006C7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0B3">
        <w:rPr>
          <w:rFonts w:ascii="Times New Roman" w:eastAsia="Calibri" w:hAnsi="Times New Roman" w:cs="Times New Roman"/>
          <w:sz w:val="28"/>
          <w:szCs w:val="28"/>
        </w:rPr>
        <w:t xml:space="preserve">Такие события, как первый месяц в новой школе, начало и окончание каждого учебного года, переход из начальной школы в </w:t>
      </w:r>
      <w:proofErr w:type="gramStart"/>
      <w:r w:rsidRPr="007670B3">
        <w:rPr>
          <w:rFonts w:ascii="Times New Roman" w:eastAsia="Calibri" w:hAnsi="Times New Roman" w:cs="Times New Roman"/>
          <w:sz w:val="28"/>
          <w:szCs w:val="28"/>
        </w:rPr>
        <w:t>среднюю</w:t>
      </w:r>
      <w:proofErr w:type="gramEnd"/>
      <w:r w:rsidRPr="007670B3">
        <w:rPr>
          <w:rFonts w:ascii="Times New Roman" w:eastAsia="Calibri" w:hAnsi="Times New Roman" w:cs="Times New Roman"/>
          <w:sz w:val="28"/>
          <w:szCs w:val="28"/>
        </w:rPr>
        <w:t>, могут привести к стрессу. При любой возможности по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старайтесь избежать больших изменений или нарушений в домаш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ней атмосфере в течение этих событий. Спокойствие домашней жизни вашего ребенка поможет ему более эффективно решать про</w:t>
      </w:r>
      <w:r w:rsidRPr="007670B3">
        <w:rPr>
          <w:rFonts w:ascii="Times New Roman" w:eastAsia="Calibri" w:hAnsi="Times New Roman" w:cs="Times New Roman"/>
          <w:sz w:val="28"/>
          <w:szCs w:val="28"/>
        </w:rPr>
        <w:softHyphen/>
        <w:t>блемы в школе.</w:t>
      </w:r>
    </w:p>
    <w:p w:rsidR="00D20D04" w:rsidRDefault="00D20D04"/>
    <w:p w:rsidR="006C742D" w:rsidRPr="00047F6E" w:rsidRDefault="006C742D" w:rsidP="00047F6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lastRenderedPageBreak/>
        <w:t>К</w:t>
      </w:r>
      <w:r w:rsidR="00047F6E" w:rsidRPr="00047F6E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АК ПОМОЧЬ РЕБЁНКУ ПРИЖИТЬСЯ В НОВОМ КЛАССЕ?</w:t>
      </w:r>
    </w:p>
    <w:p w:rsidR="006C742D" w:rsidRDefault="006C742D" w:rsidP="00047F6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36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kern w:val="36"/>
          <w:sz w:val="28"/>
          <w:szCs w:val="28"/>
          <w:lang w:eastAsia="ru-RU"/>
        </w:rPr>
        <w:t>(несколько советов родителям)</w:t>
      </w:r>
    </w:p>
    <w:p w:rsidR="005B2BE1" w:rsidRPr="00047F6E" w:rsidRDefault="005B2BE1" w:rsidP="00047F6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 ребёнок пришёл в новую школу. Ему предстоит влиться в новый коллектив. Каждый класс – это отдельный мир, где  часто бывает сложно сразу проникнуться атмосферой происходящего.</w:t>
      </w:r>
    </w:p>
    <w:p w:rsidR="006C742D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основном, ответственность за то, как его воспримут в новом коллективе, лежит на ребенке.  Но все же, кое в чем, родители могут быть очень полезными.</w:t>
      </w:r>
    </w:p>
    <w:p w:rsidR="005B2BE1" w:rsidRPr="005036D8" w:rsidRDefault="005B2BE1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Помогайте ребенку советом.</w:t>
      </w: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  ребенку можно и нужно. Помочь хорошими советами и собственным положительным примером. Чтобы быстро и легко вписаться в новый коллектив, вашему ребенку нужно вести себя как можно более дружелюбно. Пусть сам первый познакомится с кем-то из одноклассников. Поводом для знакомства может стать «непонятное» домашнее задние, или какой-то актуальный вопрос. Например: «Во сколько начинается урок?» или «Где здесь столовая?».</w:t>
      </w: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привлечь к себе людей, нужно быть добрым и веселым. Рассказать смешной анекдот, своевременно улыбнуться новым друзьям. Не нужно быть скованным и зажатым, это воспринимается как слабость и может настроить одноклассников по отношению к новичку крайне недоброжелательно. Важно с самого начала разобраться, на каком принципе строятся отношения в новом коллективе. Кто здесь лидер, есть ли здесь объект для насмешек. Не разбит ли класс на скрытые группировки, между которыми ведется тихая война.</w:t>
      </w: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класс пришли несколько новичков – то с ними следует подружиться в первую очередь. Вместе будет легче чувствовать себя комфортно в новой, незнакомой обстановке. Вполне закономерно, если дети попробуют подшутить над новичком. На это не следует обижаться и злиться. Нужно просто посмеяться вместе с детьми – так можно легко влиться в новый коллектив.</w:t>
      </w:r>
    </w:p>
    <w:p w:rsidR="006C742D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следует пытаться понравиться сразу всем – ничего хорошего из этого не выйдет, так как </w:t>
      </w:r>
      <w:proofErr w:type="gramStart"/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подхалимов</w:t>
      </w:r>
      <w:proofErr w:type="gramEnd"/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мало кто любит. Также, мало кто любит всезнаек. Это не значит, что нужно стать отъявленным троечником, но от чрезмерной демонстрации своих знаний на уроке лучше пока воздержаться.</w:t>
      </w:r>
    </w:p>
    <w:p w:rsidR="005B2BE1" w:rsidRPr="005036D8" w:rsidRDefault="005B2BE1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Поддерживайте во всех начинаниях</w:t>
      </w:r>
    </w:p>
    <w:p w:rsidR="006C742D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начальном этапе, когда ребёнок только начинает привыкать к новой школе, уделите ему больше времени. Интересуйтесь успехами, расспросите об одноклассниках и учителях. Кто ему нравится, кто не нравится, с кем он успел подружиться. Не обижают ли его одноклассники, как складываются отношения с учителями? Какие уроки нравится посещать больше всего? В период адаптации дети особенно ранимы, и проявления вашего интереса </w:t>
      </w: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помогут ему легче пережить волнение и стресс, которые неизбежно возникают у ребенка в этом случае.</w:t>
      </w:r>
    </w:p>
    <w:p w:rsidR="00E51ED6" w:rsidRPr="005036D8" w:rsidRDefault="00E51ED6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Познакомьтесь с его друзьями</w:t>
      </w: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Хороший способ больше узнать о новом классе своего ребенка – познакомиться с ними лично. В канун какого-нибудь праздника, или просто в выходные, попросите ребёнка пригласить своих одноклассников в гости. Приготовьте вкусный ужин, придумайте интересные развлечения. Постарайтесь понравиться ребятам, общайтесь с ними на равных. Рассказывайте веселые истории, смейтесь и шутите. Пусть дети знают, какие у вашего ребенка «классные» родители.</w:t>
      </w:r>
    </w:p>
    <w:p w:rsidR="006C742D" w:rsidRPr="005036D8" w:rsidRDefault="006C742D" w:rsidP="006C74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стоит паниковать, если у ребёнка в новой школе не все складывается гладко. Ведь отрицательный опыт – это тоже опыт, который необходим для взрослой, самостоятельной жизни. Просто верьте в его силы – у вашего ребенка все непременно получится! </w:t>
      </w:r>
    </w:p>
    <w:p w:rsidR="00D7452F" w:rsidRDefault="00D7452F" w:rsidP="006C742D">
      <w:pPr>
        <w:keepNext/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047F6E" w:rsidRDefault="00047F6E" w:rsidP="006C742D">
      <w:pPr>
        <w:keepNext/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047F6E" w:rsidRDefault="00047F6E" w:rsidP="0004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АДАПТАЦИЯ ПЕРВОКЛАССНИКА</w:t>
      </w:r>
    </w:p>
    <w:p w:rsidR="006C742D" w:rsidRPr="00047F6E" w:rsidRDefault="00047F6E" w:rsidP="0004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К ШКОЛЬНОМУ ОБУЧЕНИЮ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6C4D8B">
        <w:rPr>
          <w:rStyle w:val="c1"/>
          <w:sz w:val="28"/>
          <w:szCs w:val="28"/>
        </w:rPr>
        <w:t>Адаптация к школе - это процесс привыкания к новым школьным условиям, который каждый первоклассник переживает и осознает по-своему. Большинство первоклассников приходят в школу из детского сада. Там были игры, прогулки, спокойный режим, дневной сон, всегда рядышком воспитательница. Там нынешние первоклассники были самыми старшими детьми! В школе все по-другому: здесь - работа в достаточно напряженном режиме и новая жесткая система требований. Для того</w:t>
      </w:r>
      <w:proofErr w:type="gramStart"/>
      <w:r w:rsidRPr="006C4D8B">
        <w:rPr>
          <w:rStyle w:val="c1"/>
          <w:sz w:val="28"/>
          <w:szCs w:val="28"/>
        </w:rPr>
        <w:t>,</w:t>
      </w:r>
      <w:proofErr w:type="gramEnd"/>
      <w:r w:rsidRPr="006C4D8B">
        <w:rPr>
          <w:rStyle w:val="c1"/>
          <w:sz w:val="28"/>
          <w:szCs w:val="28"/>
        </w:rPr>
        <w:t xml:space="preserve"> чтобы приспособиться к ним, нужны силы и время.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apple-converted-space"/>
          <w:sz w:val="28"/>
          <w:szCs w:val="28"/>
        </w:rPr>
      </w:pPr>
      <w:r w:rsidRPr="006C4D8B">
        <w:rPr>
          <w:rStyle w:val="c1"/>
          <w:sz w:val="28"/>
          <w:szCs w:val="28"/>
        </w:rPr>
        <w:t>Период адаптации ребенка к школе длится от 2-3 недель до полугода. Это зависит от многих факторов: индивидуальных особенностей ребенка, типа учебного заведения, уровня сложности образовательных программ, степени подготовленности ребенка к школе и т.д. Очень важна поддержка родных - мамы, папы, бабушек и дедушек.</w:t>
      </w:r>
      <w:r w:rsidRPr="006C4D8B">
        <w:rPr>
          <w:rStyle w:val="apple-converted-space"/>
          <w:sz w:val="28"/>
          <w:szCs w:val="28"/>
        </w:rPr>
        <w:t xml:space="preserve"> </w:t>
      </w:r>
    </w:p>
    <w:p w:rsidR="00047F6E" w:rsidRPr="00047F6E" w:rsidRDefault="00047F6E" w:rsidP="00047F6E">
      <w:pPr>
        <w:pStyle w:val="c2"/>
        <w:spacing w:before="0" w:beforeAutospacing="0" w:after="0" w:afterAutospacing="0" w:line="270" w:lineRule="atLeast"/>
        <w:ind w:left="708"/>
        <w:jc w:val="both"/>
        <w:rPr>
          <w:rStyle w:val="c1"/>
          <w:b/>
          <w:color w:val="1F497D" w:themeColor="text2"/>
          <w:sz w:val="28"/>
          <w:szCs w:val="28"/>
        </w:rPr>
      </w:pPr>
      <w:r w:rsidRPr="006C4D8B">
        <w:rPr>
          <w:sz w:val="28"/>
          <w:szCs w:val="28"/>
        </w:rPr>
        <w:br/>
      </w:r>
      <w:r w:rsidRPr="00047F6E">
        <w:rPr>
          <w:rStyle w:val="c1"/>
          <w:b/>
          <w:color w:val="1F497D" w:themeColor="text2"/>
          <w:sz w:val="28"/>
          <w:szCs w:val="28"/>
        </w:rPr>
        <w:t>Вот признаки успешной адаптации: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apple-converted-space"/>
          <w:sz w:val="28"/>
          <w:szCs w:val="28"/>
        </w:rPr>
        <w:t> </w:t>
      </w:r>
      <w:r w:rsidRPr="006C4D8B">
        <w:rPr>
          <w:sz w:val="28"/>
          <w:szCs w:val="28"/>
        </w:rPr>
        <w:br/>
      </w:r>
      <w:r w:rsidRPr="006C4D8B">
        <w:rPr>
          <w:rStyle w:val="c1"/>
          <w:i/>
          <w:sz w:val="28"/>
          <w:szCs w:val="28"/>
        </w:rPr>
        <w:t xml:space="preserve">    </w:t>
      </w:r>
      <w:r w:rsidRPr="006C4D8B">
        <w:rPr>
          <w:rStyle w:val="c1"/>
          <w:i/>
          <w:sz w:val="28"/>
          <w:szCs w:val="28"/>
        </w:rPr>
        <w:tab/>
        <w:t>Первокласснику в школе нравится, он идет туда с удовольствием, охотно рассказывает о своих успехах и неудачах. В то же время, он понимает, что главная цель его пребывания в школе - учение, а не экскурсии на природу и не наблюдение за хомячками в живом уголке.</w:t>
      </w:r>
      <w:r w:rsidRPr="006C4D8B">
        <w:rPr>
          <w:rStyle w:val="apple-converted-space"/>
          <w:i/>
          <w:sz w:val="28"/>
          <w:szCs w:val="28"/>
        </w:rPr>
        <w:t> </w:t>
      </w:r>
      <w:r w:rsidRPr="006C4D8B">
        <w:rPr>
          <w:i/>
          <w:sz w:val="28"/>
          <w:szCs w:val="28"/>
        </w:rPr>
        <w:br/>
      </w:r>
      <w:r w:rsidRPr="006C4D8B">
        <w:rPr>
          <w:rStyle w:val="c1"/>
          <w:i/>
          <w:sz w:val="28"/>
          <w:szCs w:val="28"/>
        </w:rPr>
        <w:t>Первоклассник не слишком устает: он активен, жизнерадостен, любопытен, редко простужается, хорошо спит, почти никогда не жалуется на боль в животе, голове, горле.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 xml:space="preserve">Первоклассник достаточно самостоятелен: без проблем переодевается на физкультуру (легко завязывает шнурки, застегивает пуговицы), уверенно </w:t>
      </w:r>
      <w:r w:rsidRPr="006C4D8B">
        <w:rPr>
          <w:rStyle w:val="c1"/>
          <w:i/>
          <w:sz w:val="28"/>
          <w:szCs w:val="28"/>
        </w:rPr>
        <w:lastRenderedPageBreak/>
        <w:t>ориентируется в школьном здании (может купить булочку в столовой, сходить в туалет), при необходимости сумеет обратиться за помощью к кому-нибудь из взрослых.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>У него появились друзья-одноклассники, и вы знаете их имена. Ему нравится его учительница и большинство учителей, ведущих дополнительные предметы в классе.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>На вопрос: "А может быть, лучше вернуться в детский сад?" он решительно отвечает: "Нет!"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</w:p>
    <w:p w:rsidR="00047F6E" w:rsidRPr="00047F6E" w:rsidRDefault="00047F6E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b/>
          <w:color w:val="1F497D" w:themeColor="text2"/>
          <w:sz w:val="28"/>
          <w:szCs w:val="28"/>
        </w:rPr>
      </w:pPr>
      <w:r w:rsidRPr="00047F6E">
        <w:rPr>
          <w:rStyle w:val="c1"/>
          <w:b/>
          <w:color w:val="1F497D" w:themeColor="text2"/>
          <w:sz w:val="28"/>
          <w:szCs w:val="28"/>
        </w:rPr>
        <w:t xml:space="preserve">А что представляет собой </w:t>
      </w:r>
      <w:proofErr w:type="gramStart"/>
      <w:r w:rsidRPr="00047F6E">
        <w:rPr>
          <w:rStyle w:val="c1"/>
          <w:b/>
          <w:color w:val="1F497D" w:themeColor="text2"/>
          <w:sz w:val="28"/>
          <w:szCs w:val="28"/>
        </w:rPr>
        <w:t>школьная</w:t>
      </w:r>
      <w:proofErr w:type="gramEnd"/>
      <w:r w:rsidRPr="00047F6E">
        <w:rPr>
          <w:rStyle w:val="c1"/>
          <w:b/>
          <w:color w:val="1F497D" w:themeColor="text2"/>
          <w:sz w:val="28"/>
          <w:szCs w:val="28"/>
        </w:rPr>
        <w:t xml:space="preserve"> </w:t>
      </w:r>
      <w:proofErr w:type="spellStart"/>
      <w:r w:rsidRPr="00047F6E">
        <w:rPr>
          <w:rStyle w:val="c1"/>
          <w:b/>
          <w:color w:val="1F497D" w:themeColor="text2"/>
          <w:sz w:val="28"/>
          <w:szCs w:val="28"/>
        </w:rPr>
        <w:t>дезадаптация</w:t>
      </w:r>
      <w:proofErr w:type="spellEnd"/>
      <w:r w:rsidRPr="00047F6E">
        <w:rPr>
          <w:rStyle w:val="c1"/>
          <w:b/>
          <w:color w:val="1F497D" w:themeColor="text2"/>
          <w:sz w:val="28"/>
          <w:szCs w:val="28"/>
        </w:rPr>
        <w:t>?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c1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>Это когда все наоборот: сниженное настроение, пассивность, плаксивость, неадекватное беспокойство, тревоги, страхи. Сюда же относятся низкая успеваемость, драки со сверстниками и конфликты с учителями, плохой сон, частые простуды, обострение хронических заболеваний.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6C4D8B">
        <w:rPr>
          <w:sz w:val="28"/>
          <w:szCs w:val="28"/>
        </w:rPr>
        <w:t xml:space="preserve">Опыт работы показывает, что ребёнок шестилетнего возраста в недостаточной степени готов к обучению в школе. Мы знаем, что у ребёнка шестилетнего возраста основным видом деятельности является игра. В классе за одной партой оказывается в равных условиях обучения и воспитания, как шестилетка, так и ребёнок семилетнего возраста. Учитель и психолог знают об этом, в то время как родитель, возлагая на ребёнка высокие надежды, ставя перед ним высокую планку достижений, надеется, что именно его ребёнок будет успешен в учёбе, независимо от </w:t>
      </w:r>
      <w:proofErr w:type="spellStart"/>
      <w:r w:rsidRPr="006C4D8B">
        <w:rPr>
          <w:sz w:val="28"/>
          <w:szCs w:val="28"/>
        </w:rPr>
        <w:t>сформированности</w:t>
      </w:r>
      <w:proofErr w:type="spellEnd"/>
      <w:r w:rsidRPr="006C4D8B">
        <w:rPr>
          <w:sz w:val="28"/>
          <w:szCs w:val="28"/>
        </w:rPr>
        <w:t xml:space="preserve"> показателей готовности к обучению. </w:t>
      </w:r>
      <w:r w:rsidRPr="006C4D8B">
        <w:rPr>
          <w:sz w:val="28"/>
          <w:szCs w:val="28"/>
        </w:rPr>
        <w:br/>
        <w:t xml:space="preserve">Задавая вопрос родителям, какие ассоциации у них вызывает слово "адаптация", типичными ответами родителей первоклассников являются: "новый коллектив", "новые знания", "учительница", "новые впечатления"…и т.д. И лишь небольшое количество родителей отметили "большие нагрузки". Большая часть родителей считает: главное при наличии обучения в школе – социально-психологические перемены: новые отношения, новые обязанности, новая роль – ученик. Всё это, конечно, важно, но ко всему перечисленному добавляется самое главное – учёба, учебные нагрузки, порой непосильные для детского организма и психологического восприятия данного возраста. </w:t>
      </w:r>
    </w:p>
    <w:p w:rsidR="00047F6E" w:rsidRPr="006C4D8B" w:rsidRDefault="00047F6E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</w:p>
    <w:p w:rsidR="00047F6E" w:rsidRPr="006C4D8B" w:rsidRDefault="00047F6E" w:rsidP="00047F6E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Сегодня мне хочется обратиться к вам – родителям первоклассников – с такими словами: </w:t>
      </w:r>
      <w:r w:rsidRPr="006C4D8B">
        <w:rPr>
          <w:rFonts w:ascii="Times New Roman" w:eastAsia="Times New Roman" w:hAnsi="Times New Roman" w:cs="Times New Roman"/>
          <w:b/>
          <w:sz w:val="28"/>
          <w:szCs w:val="28"/>
        </w:rPr>
        <w:t>"Дорога наша жизнь, но дороже детей нет ничего".</w:t>
      </w: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Так давайте остановимся на некоторых важных аспектах воспитания в адаптационный период.</w:t>
      </w:r>
    </w:p>
    <w:p w:rsidR="00047F6E" w:rsidRPr="006C4D8B" w:rsidRDefault="00047F6E" w:rsidP="00047F6E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в школу для ребенка – это стресс. Очень много нового и непривычного видит он в школе. Особенность сегодняшних детей, </w:t>
      </w:r>
      <w:r w:rsidRPr="006C4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 </w:t>
      </w:r>
    </w:p>
    <w:p w:rsidR="00047F6E" w:rsidRPr="006C4D8B" w:rsidRDefault="00047F6E" w:rsidP="00047F6E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стоит помнить о старых и надежных способах поддержания здоровья первоклассника. Это соблюдение режима дня: сон не менее 10 часов в сутки, обязательно полноценное питание, физические упражнения. Оправданным будет ограничение просмотра телепередач до 30 минут в день.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</w:t>
      </w:r>
    </w:p>
    <w:p w:rsidR="00047F6E" w:rsidRPr="006C4D8B" w:rsidRDefault="00047F6E" w:rsidP="00047F6E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С раннего утра настраивайте ребенка на доброе отношение ко всему. Скажите: "Доброе утро", – и собирайтесь в школу без суеты.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047F6E" w:rsidRPr="006C4D8B" w:rsidRDefault="00047F6E" w:rsidP="00047F6E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r w:rsidRPr="006C4D8B">
        <w:rPr>
          <w:rFonts w:ascii="Times New Roman" w:eastAsia="Times New Roman" w:hAnsi="Times New Roman" w:cs="Times New Roman"/>
          <w:sz w:val="28"/>
          <w:szCs w:val="28"/>
        </w:rPr>
        <w:t>неряха</w:t>
      </w:r>
      <w:proofErr w:type="spellEnd"/>
      <w:r w:rsidRPr="006C4D8B">
        <w:rPr>
          <w:rFonts w:ascii="Times New Roman" w:eastAsia="Times New Roman" w:hAnsi="Times New Roman" w:cs="Times New Roman"/>
          <w:sz w:val="28"/>
          <w:szCs w:val="28"/>
        </w:rPr>
        <w:t>, просто сейчас у него в тетради маленький беспорядок. Не делайте ребенку несколько замечаний сразу.</w:t>
      </w:r>
    </w:p>
    <w:p w:rsidR="00047F6E" w:rsidRPr="006C4D8B" w:rsidRDefault="00047F6E" w:rsidP="00047F6E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Ни в коем случае не сравнивайте ребенка с другими детьми. Это ведет либо к озлоблению, либо к формированию неуверенности в себе. </w:t>
      </w:r>
    </w:p>
    <w:p w:rsidR="00047F6E" w:rsidRPr="006C4D8B" w:rsidRDefault="00047F6E" w:rsidP="00047F6E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</w:t>
      </w:r>
      <w:proofErr w:type="gramStart"/>
      <w:r w:rsidRPr="006C4D8B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делается на благо вашего ребенка.</w:t>
      </w:r>
    </w:p>
    <w:p w:rsidR="00047F6E" w:rsidRDefault="00047F6E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</w:p>
    <w:p w:rsidR="005B2BE1" w:rsidRDefault="005B2BE1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</w:p>
    <w:p w:rsidR="005B2BE1" w:rsidRDefault="005B2BE1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</w:p>
    <w:p w:rsidR="005B2BE1" w:rsidRDefault="005B2BE1" w:rsidP="00047F6E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</w:p>
    <w:p w:rsidR="00047F6E" w:rsidRPr="00047F6E" w:rsidRDefault="00047F6E" w:rsidP="00047F6E">
      <w:pPr>
        <w:spacing w:before="100" w:beforeAutospacing="1" w:after="100" w:afterAutospacing="1" w:line="408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</w:rPr>
        <w:lastRenderedPageBreak/>
        <w:t>СОВЕТЫ ПСИХОЛОГА.</w:t>
      </w:r>
    </w:p>
    <w:p w:rsidR="00047F6E" w:rsidRPr="00047F6E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Совет первый: самое главное, что вы можете подарить своему ребенку, — это ваше внимание.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Задавайте уточняющие вопросы. И помните: то, что кажется вам не очень важным, для вашего сына или дочери может оказаться самым волнующим событием за весь день! Если ребенок увидит ваш интерес к его делам и заботам, он обязательно почувствует вашу поддержку. Слушая его внимательно, вы сможете понять, в чем малышу нужна ваша помощь, о чем следует поговорить с учительницей, что реально происходит с ребенком после того, как вы прощаетесь с ним у дверей школы.</w:t>
      </w:r>
    </w:p>
    <w:p w:rsidR="00047F6E" w:rsidRPr="00047F6E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Совет второй: ваше положительное отношение к школе и учителям упростит ребенку период адаптации.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Спросите любого знакомого первоклассника, какая у него учительница. В ответ вы, скорее всего, услышите, что она самая лучшая, самая красивая, самая добрая, самая</w:t>
      </w:r>
      <w:proofErr w:type="gramStart"/>
      <w:r w:rsidRPr="006C4D8B">
        <w:rPr>
          <w:rFonts w:ascii="Times New Roman" w:eastAsia="Times New Roman" w:hAnsi="Times New Roman" w:cs="Times New Roman"/>
          <w:sz w:val="28"/>
          <w:szCs w:val="28"/>
        </w:rPr>
        <w:t>… Д</w:t>
      </w:r>
      <w:proofErr w:type="gramEnd"/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ля первоклассника учительница становится одним из самых главных взрослых в жизни. </w:t>
      </w:r>
      <w:proofErr w:type="gramStart"/>
      <w:r w:rsidRPr="006C4D8B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месяцы в школе учительница затмевает и маму и папу. Мудрым поступком будет поддержать эту «влюбленность» ребенка и не ревновать. Сотрудничайте с учителями вашего ребенка, предлагайте помощь, проявляйте активность. В классе с активными родителями, как подмечено, теснее и лучше отношения между детьми, интереснее жизнь, больше праздников и походов.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Даже если лично у вас, как родителей, есть какие-то вопросы к учителям, вам кажется, что что-то нужно делать по-другому, все трения должны остаться между взрослыми. Иначе ребенок будет вынужден разрываться между любовью к родителям и авторитетом учителя. Очень вредны негативные или неуважительные высказывания о школе и учителях «в семейном кругу», это значительно усложнит ребенку адаптационный период, подорвет спокойствие ребенка и уверенность в заботе и согласии между важными для него взрослыми людьми.</w:t>
      </w:r>
    </w:p>
    <w:p w:rsidR="00047F6E" w:rsidRPr="00047F6E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Совет третий: ваше спокойное отношение к школьным заботам и школьной жизни очень поможет ребенку.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Видя родителей спокойными и уверенными, ребенок почувствует, что бояться школы просто не нужно. Один пример: Одна бабушка плакала, </w:t>
      </w:r>
      <w:r w:rsidRPr="006C4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собирая внука с утра в школу. Она гладила его по голове, бегала между портфелем и одеждой и причитала: </w:t>
      </w:r>
      <w:r w:rsidRPr="006C4D8B">
        <w:rPr>
          <w:rFonts w:ascii="Times New Roman" w:eastAsia="Times New Roman" w:hAnsi="Times New Roman" w:cs="Times New Roman"/>
          <w:i/>
          <w:iCs/>
          <w:sz w:val="28"/>
          <w:szCs w:val="28"/>
        </w:rPr>
        <w:t>«Куда же мы тебя отпускаем! Тебя же там целый день кормить не будут! Как же ты там один без меня будешь!»</w:t>
      </w: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И так каждое утро в течение месяца. Встречали мальчика из школы так, будто он только вернулся живым с войны.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Родители мальчика заметили, что ре6енок начал «бояться школы». Основную работу провели с бабушкой. Ее пригласили на целый день школьных занятий, она присутствовала на всех уроках, завтракала вместе со всем классом, зашла в школьную раздевалку, медицинский кабинет, спортивный зал…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Кстати, гордость мальчика не была уязвлена присутствием в классе бабушки. Ему пообещали, что он расскажет одноклассникам, что это его бабушка, только если захочет сам. После этого дня бабушка поняла, что внук растет и теперь школа ему по плечу. Очень быстро прошли страхи и у самого ребенка.</w:t>
      </w:r>
    </w:p>
    <w:p w:rsidR="00047F6E" w:rsidRPr="00047F6E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Совет четвертый: помогите ребенку установить отношения со сверстниками и чувствовать себя уверенно.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Особенно ваша помощь понадобится, если ребенок не ходил до школы в детский сад. В этом случае он не привык к тому, что внимание взрослых распределяется сразу между несколькими детьми. Хвалите ребенка за общительность, радуйтесь вслух его новым школьным знакомствам. Поговорите ним о правилах общения со своими ровесниками, помогите стать вашему ребенку интересным другим. Учите его новым играм, чтобы он мог показать их друзьям. Пригласите одноклассников вашего ребенка к вам домой — простое чаепитие, а маленький хозяин научится принимать гостей.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Не стоит «подкупать» внимание школьных товарищей вашего ребенка дорогими игрушками и одеждой. Так ваш ребенок не научится быть нужным другим сам по себе. Ваш сын или дочь может столкнуться с завистью и неодобрением одноклассников.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Уверенный в себе, общительный малыш адаптируется к любой ситуации быстрее и спокойнее.</w:t>
      </w:r>
    </w:p>
    <w:p w:rsidR="00047F6E" w:rsidRPr="00047F6E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Совет пятый: помогите ребенку привыкнуть к новому режиму жизни.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Ребенок привыкает к школе не только психологически, но и физически. Многие дети в первом классе впервые сталкиваются с необходимостью </w:t>
      </w:r>
      <w:r w:rsidRPr="006C4D8B">
        <w:rPr>
          <w:rFonts w:ascii="Times New Roman" w:eastAsia="Times New Roman" w:hAnsi="Times New Roman" w:cs="Times New Roman"/>
          <w:sz w:val="28"/>
          <w:szCs w:val="28"/>
        </w:rPr>
        <w:lastRenderedPageBreak/>
        <w:t>вставать в одно и то же время с утра. На протяжении 3-6 часов школьного дня ребенок активно учится. В шесть-семь лет такая нагрузка равна напряженному рабочему дню взрослого человека. С началом школьного обучения резко увеличивается нагрузка на нервную систему, позвоночник, зрение, слух ребенка.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Если до этого вы не придерживались режима дня, то постарайтесь мягко ввести его Ваша дочь или сын нуждается в регулярном, продолжительном сне. Помогите школьнику научиться засыпать в </w:t>
      </w:r>
      <w:proofErr w:type="gramStart"/>
      <w:r w:rsidRPr="006C4D8B">
        <w:rPr>
          <w:rFonts w:ascii="Times New Roman" w:eastAsia="Times New Roman" w:hAnsi="Times New Roman" w:cs="Times New Roman"/>
          <w:sz w:val="28"/>
          <w:szCs w:val="28"/>
        </w:rPr>
        <w:t>одно и тоже</w:t>
      </w:r>
      <w:proofErr w:type="gramEnd"/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время. Не заставляйте ребенка сразу садиться за уроки. Ребенку нужно время, чтобы отдохнуть. Это полезно и для самого процесса обучения. Мозг использует время отдыха, чтобы «уложить новые знания на нужные полочки». Ребенку, как и нам, после рабочего дня нужен кусочек тишины и отдыха. Позаботьтесь о здоровье вашего ребенка, так как </w:t>
      </w:r>
      <w:proofErr w:type="gramStart"/>
      <w:r w:rsidRPr="006C4D8B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месяцы школьного обучения огрехи в режиме дня будут сказываться более серьезно, чем раньше.</w:t>
      </w:r>
    </w:p>
    <w:p w:rsidR="00047F6E" w:rsidRPr="00047F6E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Совет шестой: мудрое отношение родителей к школьным успехам исключит треть возможных неприятностей ребенка.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Многие мамы и папы так хотят гордиться своими детьми и так беспокоятся об их отметках, что превращают ребенка в приложение к школьному дневнику. Школьные успехи, безусловно, важны. Но это не вся жизнь вашего ребенка.</w:t>
      </w:r>
    </w:p>
    <w:p w:rsidR="00047F6E" w:rsidRPr="006C4D8B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Школьная отметка — показатель знаний ребенка по данной теме данного предмета на данный момент. Никакого отношения к личности ребенка это не имеет. Хвалите ребенка за его школьные успехи. И помните, никакое количество «пятерок» не может быть важнее счастья вашего ребенка.</w:t>
      </w:r>
    </w:p>
    <w:p w:rsidR="00047F6E" w:rsidRDefault="00047F6E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Давайте постараемся, чтобы самые первые шаги, сделанные каждым малышом в школьном мире, были для самого ребенка и членов его семьи радостными и уверенными!</w:t>
      </w:r>
    </w:p>
    <w:p w:rsidR="00D67F3A" w:rsidRDefault="00D67F3A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F3A" w:rsidRDefault="00D67F3A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F3A" w:rsidRDefault="00D67F3A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F3A" w:rsidRDefault="00D67F3A" w:rsidP="00047F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67F3A"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Как помочь детям подготовиться к ЕГЭ?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Подбадривайте детей, хвалите их за то, что они делают хорошо.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Повышайте их уверенность в себе, так как чем больше ребенок боится неудачи, тем более вероятности допущения ошибок.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Обеспечьте дома удобное место для занятий, проследите, чтобы никто из домашних не мешал.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Помогите детям распределить темы подготовки по дням.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Заранее во время тренировки по тестовым заданиям приучайте ребенка ориентироваться во времени и уметь его распределять. Тогда у </w:t>
      </w:r>
      <w:r w:rsidRPr="00D67F3A">
        <w:rPr>
          <w:rFonts w:ascii="Times New Roman" w:hAnsi="Times New Roman" w:cs="Times New Roman"/>
          <w:sz w:val="28"/>
          <w:szCs w:val="28"/>
        </w:rPr>
        <w:lastRenderedPageBreak/>
        <w:t xml:space="preserve">ребенка будет навык умения концентрироваться на протяжении всего тестирования, что придаст ему спокойствие и снимет излишнюю тревожность. • Накануне экзамена обеспечьте ребенку полноценный отдых, он должен отдохнуть и как следует выспаться.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67F3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Посоветуйте детям во время экзамена обратить внимание на следующее: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пробежать глазами весь тест, чтобы увидеть, какого типа задания в нем содержатся, это поможет настроиться на работу;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если не знаешь ответа на вопрос или не уверен, пропусти его и отметь, чтобы потом к нему вернуться;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•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И помните: самое главное - это снизить напряжение и тревожность ребенка и обеспечить подходящие условия для занятий. </w:t>
      </w:r>
    </w:p>
    <w:p w:rsidR="00D67F3A" w:rsidRPr="00D67F3A" w:rsidRDefault="00D67F3A" w:rsidP="00D67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63A" w:rsidRPr="00D67F3A" w:rsidRDefault="007C663A" w:rsidP="00D67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C663A" w:rsidRPr="00D67F3A" w:rsidSect="00D2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332D0A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EFF074F"/>
    <w:multiLevelType w:val="hybridMultilevel"/>
    <w:tmpl w:val="27425A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0ED073C"/>
    <w:multiLevelType w:val="multilevel"/>
    <w:tmpl w:val="6868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72C30F7"/>
    <w:multiLevelType w:val="hybridMultilevel"/>
    <w:tmpl w:val="7212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07239"/>
    <w:multiLevelType w:val="multilevel"/>
    <w:tmpl w:val="7FA6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F30FD"/>
    <w:multiLevelType w:val="hybridMultilevel"/>
    <w:tmpl w:val="FF22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325F7"/>
    <w:multiLevelType w:val="hybridMultilevel"/>
    <w:tmpl w:val="76EE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00B5E"/>
    <w:multiLevelType w:val="multilevel"/>
    <w:tmpl w:val="90D4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976DD5"/>
    <w:multiLevelType w:val="hybridMultilevel"/>
    <w:tmpl w:val="4136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1E6804"/>
    <w:multiLevelType w:val="hybridMultilevel"/>
    <w:tmpl w:val="8010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>
    <w:nsid w:val="3A754F26"/>
    <w:multiLevelType w:val="hybridMultilevel"/>
    <w:tmpl w:val="61569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66544"/>
    <w:multiLevelType w:val="multilevel"/>
    <w:tmpl w:val="4B0C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74A58"/>
    <w:multiLevelType w:val="hybridMultilevel"/>
    <w:tmpl w:val="7B1A33DE"/>
    <w:lvl w:ilvl="0" w:tplc="E166C5D8">
      <w:start w:val="2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4250FD2"/>
    <w:multiLevelType w:val="multilevel"/>
    <w:tmpl w:val="54DE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3223A"/>
    <w:multiLevelType w:val="hybridMultilevel"/>
    <w:tmpl w:val="114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2A1884"/>
    <w:multiLevelType w:val="hybridMultilevel"/>
    <w:tmpl w:val="6910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1A57B7F"/>
    <w:multiLevelType w:val="hybridMultilevel"/>
    <w:tmpl w:val="72C69C80"/>
    <w:lvl w:ilvl="0" w:tplc="CA245544">
      <w:start w:val="6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E0958EF"/>
    <w:multiLevelType w:val="hybridMultilevel"/>
    <w:tmpl w:val="393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7C8136A"/>
    <w:multiLevelType w:val="hybridMultilevel"/>
    <w:tmpl w:val="CFFC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5"/>
  </w:num>
  <w:num w:numId="5">
    <w:abstractNumId w:val="8"/>
  </w:num>
  <w:num w:numId="6">
    <w:abstractNumId w:val="11"/>
  </w:num>
  <w:num w:numId="7">
    <w:abstractNumId w:val="20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1"/>
    <w:lvlOverride w:ilvl="0">
      <w:startOverride w:val="1"/>
    </w:lvlOverride>
  </w:num>
  <w:num w:numId="22">
    <w:abstractNumId w:val="26"/>
    <w:lvlOverride w:ilvl="0">
      <w:startOverride w:val="2"/>
    </w:lvlOverride>
  </w:num>
  <w:num w:numId="23">
    <w:abstractNumId w:val="2"/>
    <w:lvlOverride w:ilvl="0">
      <w:startOverride w:val="2"/>
    </w:lvlOverride>
  </w:num>
  <w:num w:numId="24">
    <w:abstractNumId w:val="25"/>
    <w:lvlOverride w:ilvl="0">
      <w:startOverride w:val="7"/>
    </w:lvlOverride>
  </w:num>
  <w:num w:numId="25">
    <w:abstractNumId w:val="1"/>
    <w:lvlOverride w:ilvl="0">
      <w:startOverride w:val="10"/>
    </w:lvlOverride>
  </w:num>
  <w:num w:numId="26">
    <w:abstractNumId w:val="4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42D"/>
    <w:rsid w:val="00047F6E"/>
    <w:rsid w:val="001B6D29"/>
    <w:rsid w:val="004E595A"/>
    <w:rsid w:val="005B2BE1"/>
    <w:rsid w:val="006808DF"/>
    <w:rsid w:val="006C742D"/>
    <w:rsid w:val="0076740F"/>
    <w:rsid w:val="007C663A"/>
    <w:rsid w:val="00871B19"/>
    <w:rsid w:val="00A13B76"/>
    <w:rsid w:val="00D20D04"/>
    <w:rsid w:val="00D67F3A"/>
    <w:rsid w:val="00D7452F"/>
    <w:rsid w:val="00E51ED6"/>
    <w:rsid w:val="00F1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2D"/>
  </w:style>
  <w:style w:type="paragraph" w:styleId="1">
    <w:name w:val="heading 1"/>
    <w:basedOn w:val="a"/>
    <w:next w:val="a"/>
    <w:link w:val="10"/>
    <w:qFormat/>
    <w:rsid w:val="007C663A"/>
    <w:pPr>
      <w:keepNext/>
      <w:spacing w:before="240" w:after="60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4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7F6E"/>
  </w:style>
  <w:style w:type="character" w:customStyle="1" w:styleId="c1">
    <w:name w:val="c1"/>
    <w:basedOn w:val="a0"/>
    <w:rsid w:val="00047F6E"/>
  </w:style>
  <w:style w:type="character" w:customStyle="1" w:styleId="apple-converted-space">
    <w:name w:val="apple-converted-space"/>
    <w:basedOn w:val="a0"/>
    <w:rsid w:val="00047F6E"/>
  </w:style>
  <w:style w:type="paragraph" w:customStyle="1" w:styleId="a3">
    <w:name w:val="Буквица"/>
    <w:basedOn w:val="a"/>
    <w:rsid w:val="00047F6E"/>
    <w:pPr>
      <w:spacing w:after="0" w:line="260" w:lineRule="exact"/>
      <w:ind w:firstLine="3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6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663A"/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a6">
    <w:name w:val="No Spacing"/>
    <w:qFormat/>
    <w:rsid w:val="007C66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7C66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C663A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3356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</cp:lastModifiedBy>
  <cp:revision>6</cp:revision>
  <dcterms:created xsi:type="dcterms:W3CDTF">2014-12-02T19:48:00Z</dcterms:created>
  <dcterms:modified xsi:type="dcterms:W3CDTF">2015-02-12T09:26:00Z</dcterms:modified>
</cp:coreProperties>
</file>